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0C" w:rsidRPr="004B6248" w:rsidRDefault="0095440C" w:rsidP="00E02F8B">
      <w:pPr>
        <w:spacing w:after="0" w:line="240" w:lineRule="auto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 xml:space="preserve">Владимир Якушев отметил Татарстан за досрочно сданные школы </w:t>
      </w:r>
    </w:p>
    <w:p w:rsidR="004C5763" w:rsidRPr="004B6248" w:rsidRDefault="004C5763" w:rsidP="00E02F8B">
      <w:pPr>
        <w:spacing w:after="0" w:line="240" w:lineRule="auto"/>
        <w:rPr>
          <w:rFonts w:ascii="Georgia" w:hAnsi="Georgia"/>
          <w:sz w:val="26"/>
          <w:szCs w:val="26"/>
        </w:rPr>
      </w:pPr>
    </w:p>
    <w:p w:rsidR="004C5763" w:rsidRPr="004B6248" w:rsidRDefault="004C5763" w:rsidP="00E02F8B">
      <w:pPr>
        <w:spacing w:after="0" w:line="240" w:lineRule="auto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>Сегодня состоялось заседание штаба «Единой России» по реализации программы капремонта и строительства объектов образования</w:t>
      </w:r>
    </w:p>
    <w:p w:rsidR="0095440C" w:rsidRPr="004B6248" w:rsidRDefault="0095440C" w:rsidP="00E02F8B">
      <w:pPr>
        <w:spacing w:after="0" w:line="240" w:lineRule="auto"/>
        <w:rPr>
          <w:rFonts w:ascii="Georgia" w:hAnsi="Georgia"/>
          <w:sz w:val="26"/>
          <w:szCs w:val="26"/>
        </w:rPr>
      </w:pPr>
    </w:p>
    <w:p w:rsidR="00E9354E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b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>Секретарь Генсовета «Единой Росси» </w:t>
      </w:r>
      <w:r w:rsidRPr="004B6248">
        <w:rPr>
          <w:rFonts w:ascii="Georgia" w:hAnsi="Georgia"/>
          <w:b/>
          <w:bCs/>
          <w:sz w:val="26"/>
          <w:szCs w:val="26"/>
        </w:rPr>
        <w:t>Владимир Якушев</w:t>
      </w:r>
      <w:r w:rsidRPr="004B6248">
        <w:rPr>
          <w:rFonts w:ascii="Georgia" w:hAnsi="Georgia"/>
          <w:sz w:val="26"/>
          <w:szCs w:val="26"/>
        </w:rPr>
        <w:t> отметил эффективную работу руководства Татарстана за досрочно сданные объекты образования. Сегодня в формате видео-конференц-связи состоялось заседание штаба по реализации программы капремонта и строительства школ, детских садов и учреждений СПО с участием министра просвещения </w:t>
      </w:r>
      <w:r w:rsidRPr="004B6248">
        <w:rPr>
          <w:rFonts w:ascii="Georgia" w:hAnsi="Georgia"/>
          <w:b/>
          <w:bCs/>
          <w:sz w:val="26"/>
          <w:szCs w:val="26"/>
        </w:rPr>
        <w:t xml:space="preserve">Сергея Кравцова. </w:t>
      </w:r>
      <w:r w:rsidR="00E9354E" w:rsidRPr="004B6248">
        <w:rPr>
          <w:rFonts w:ascii="Georgia" w:hAnsi="Georgia"/>
          <w:bCs/>
          <w:sz w:val="26"/>
          <w:szCs w:val="26"/>
        </w:rPr>
        <w:t xml:space="preserve">Со стороны Татарстана на </w:t>
      </w:r>
      <w:r w:rsidR="004B6248" w:rsidRPr="004B6248">
        <w:rPr>
          <w:rFonts w:ascii="Georgia" w:hAnsi="Georgia"/>
          <w:sz w:val="26"/>
          <w:szCs w:val="26"/>
        </w:rPr>
        <w:t xml:space="preserve">селекторном совещании </w:t>
      </w:r>
      <w:r w:rsidR="00E9354E" w:rsidRPr="004B6248">
        <w:rPr>
          <w:rFonts w:ascii="Georgia" w:hAnsi="Georgia"/>
          <w:bCs/>
          <w:sz w:val="26"/>
          <w:szCs w:val="26"/>
        </w:rPr>
        <w:t>присутствовали м</w:t>
      </w:r>
      <w:r w:rsidR="00E9354E" w:rsidRPr="004B6248">
        <w:rPr>
          <w:rFonts w:ascii="Georgia" w:hAnsi="Georgia" w:cs="Arial"/>
          <w:sz w:val="26"/>
          <w:szCs w:val="26"/>
        </w:rPr>
        <w:t xml:space="preserve">инистр образования и науки РТ </w:t>
      </w:r>
      <w:proofErr w:type="spellStart"/>
      <w:r w:rsidR="00E9354E" w:rsidRPr="004B6248">
        <w:rPr>
          <w:rFonts w:ascii="Georgia" w:hAnsi="Georgia" w:cs="Arial"/>
          <w:b/>
          <w:sz w:val="26"/>
          <w:szCs w:val="26"/>
        </w:rPr>
        <w:t>Ильсур</w:t>
      </w:r>
      <w:proofErr w:type="spellEnd"/>
      <w:r w:rsidR="00E9354E" w:rsidRPr="004B6248">
        <w:rPr>
          <w:rFonts w:ascii="Georgia" w:hAnsi="Georgia" w:cs="Arial"/>
          <w:b/>
          <w:sz w:val="26"/>
          <w:szCs w:val="26"/>
        </w:rPr>
        <w:t xml:space="preserve"> </w:t>
      </w:r>
      <w:proofErr w:type="spellStart"/>
      <w:r w:rsidR="00E9354E" w:rsidRPr="004B6248">
        <w:rPr>
          <w:rFonts w:ascii="Georgia" w:hAnsi="Georgia" w:cs="Arial"/>
          <w:b/>
          <w:sz w:val="26"/>
          <w:szCs w:val="26"/>
        </w:rPr>
        <w:t>Хадиуллин</w:t>
      </w:r>
      <w:proofErr w:type="spellEnd"/>
      <w:r w:rsidR="00E9354E" w:rsidRPr="004B6248">
        <w:rPr>
          <w:rFonts w:ascii="Georgia" w:hAnsi="Georgia" w:cs="Arial"/>
          <w:sz w:val="26"/>
          <w:szCs w:val="26"/>
        </w:rPr>
        <w:t xml:space="preserve">, </w:t>
      </w:r>
      <w:r w:rsidR="00476260" w:rsidRPr="004B6248">
        <w:rPr>
          <w:rFonts w:ascii="Georgia" w:hAnsi="Georgia" w:cs="Arial"/>
          <w:sz w:val="26"/>
          <w:szCs w:val="26"/>
        </w:rPr>
        <w:t xml:space="preserve">руководитель регионального исполкома Татарстанского </w:t>
      </w:r>
      <w:proofErr w:type="spellStart"/>
      <w:r w:rsidR="00476260" w:rsidRPr="004B6248">
        <w:rPr>
          <w:rFonts w:ascii="Georgia" w:hAnsi="Georgia" w:cs="Arial"/>
          <w:sz w:val="26"/>
          <w:szCs w:val="26"/>
        </w:rPr>
        <w:t>реготделения</w:t>
      </w:r>
      <w:proofErr w:type="spellEnd"/>
      <w:r w:rsidR="00476260" w:rsidRPr="004B6248">
        <w:rPr>
          <w:rFonts w:ascii="Georgia" w:hAnsi="Georgia" w:cs="Arial"/>
          <w:sz w:val="26"/>
          <w:szCs w:val="26"/>
        </w:rPr>
        <w:t xml:space="preserve"> партии </w:t>
      </w:r>
      <w:r w:rsidR="00624136" w:rsidRPr="004B6248">
        <w:rPr>
          <w:rFonts w:ascii="Georgia" w:hAnsi="Georgia" w:cs="Arial"/>
          <w:b/>
          <w:sz w:val="26"/>
          <w:szCs w:val="26"/>
        </w:rPr>
        <w:t xml:space="preserve">Марат </w:t>
      </w:r>
      <w:proofErr w:type="spellStart"/>
      <w:r w:rsidR="00624136" w:rsidRPr="004B6248">
        <w:rPr>
          <w:rFonts w:ascii="Georgia" w:hAnsi="Georgia" w:cs="Arial"/>
          <w:b/>
          <w:sz w:val="26"/>
          <w:szCs w:val="26"/>
        </w:rPr>
        <w:t>Самигуллин</w:t>
      </w:r>
      <w:proofErr w:type="spellEnd"/>
      <w:r w:rsidR="00624136" w:rsidRPr="004B6248">
        <w:rPr>
          <w:rFonts w:ascii="Georgia" w:hAnsi="Georgia" w:cs="Arial"/>
          <w:b/>
          <w:sz w:val="26"/>
          <w:szCs w:val="26"/>
        </w:rPr>
        <w:t xml:space="preserve">, </w:t>
      </w:r>
      <w:r w:rsidR="00624136" w:rsidRPr="004B6248">
        <w:rPr>
          <w:rFonts w:ascii="Georgia" w:hAnsi="Georgia"/>
          <w:sz w:val="26"/>
          <w:szCs w:val="26"/>
        </w:rPr>
        <w:t xml:space="preserve">заместитель министра образования и науки РТ </w:t>
      </w:r>
      <w:r w:rsidR="00624136" w:rsidRPr="004B6248">
        <w:rPr>
          <w:rFonts w:ascii="Georgia" w:hAnsi="Georgia"/>
          <w:b/>
          <w:sz w:val="26"/>
          <w:szCs w:val="26"/>
        </w:rPr>
        <w:t xml:space="preserve">Андрей </w:t>
      </w:r>
      <w:proofErr w:type="spellStart"/>
      <w:r w:rsidR="00624136" w:rsidRPr="004B6248">
        <w:rPr>
          <w:rFonts w:ascii="Georgia" w:hAnsi="Georgia"/>
          <w:b/>
          <w:sz w:val="26"/>
          <w:szCs w:val="26"/>
        </w:rPr>
        <w:t>Рюхов</w:t>
      </w:r>
      <w:proofErr w:type="spellEnd"/>
      <w:r w:rsidR="00624136" w:rsidRPr="004B6248">
        <w:rPr>
          <w:rFonts w:ascii="Georgia" w:hAnsi="Georgia"/>
          <w:sz w:val="26"/>
          <w:szCs w:val="26"/>
        </w:rPr>
        <w:t xml:space="preserve">, начальник отдела строительства социально-культурных объектов Министерства строительства, архитектуры и ЖКХ РТ </w:t>
      </w:r>
      <w:r w:rsidR="00624136" w:rsidRPr="004B6248">
        <w:rPr>
          <w:rFonts w:ascii="Georgia" w:hAnsi="Georgia"/>
          <w:b/>
          <w:sz w:val="26"/>
          <w:szCs w:val="26"/>
        </w:rPr>
        <w:t xml:space="preserve">Тимур </w:t>
      </w:r>
      <w:proofErr w:type="spellStart"/>
      <w:r w:rsidR="00624136" w:rsidRPr="004B6248">
        <w:rPr>
          <w:rFonts w:ascii="Georgia" w:hAnsi="Georgia"/>
          <w:b/>
          <w:sz w:val="26"/>
          <w:szCs w:val="26"/>
        </w:rPr>
        <w:t>Гатаулин</w:t>
      </w:r>
      <w:proofErr w:type="spellEnd"/>
      <w:r w:rsidR="00624136" w:rsidRPr="004B6248">
        <w:rPr>
          <w:rFonts w:ascii="Georgia" w:hAnsi="Georgia"/>
          <w:b/>
          <w:sz w:val="26"/>
          <w:szCs w:val="26"/>
        </w:rPr>
        <w:t xml:space="preserve">. </w:t>
      </w:r>
    </w:p>
    <w:p w:rsidR="00E9354E" w:rsidRPr="004B6248" w:rsidRDefault="00E9354E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sz w:val="26"/>
          <w:szCs w:val="26"/>
        </w:rPr>
      </w:pP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bCs/>
          <w:sz w:val="26"/>
          <w:szCs w:val="26"/>
        </w:rPr>
        <w:t xml:space="preserve">«Единая Россия» и </w:t>
      </w:r>
      <w:proofErr w:type="spellStart"/>
      <w:r w:rsidRPr="004B6248">
        <w:rPr>
          <w:rFonts w:ascii="Georgia" w:hAnsi="Georgia"/>
          <w:bCs/>
          <w:sz w:val="26"/>
          <w:szCs w:val="26"/>
        </w:rPr>
        <w:t>Минпросвещения</w:t>
      </w:r>
      <w:proofErr w:type="spellEnd"/>
      <w:r w:rsidRPr="004B6248">
        <w:rPr>
          <w:rFonts w:ascii="Georgia" w:hAnsi="Georgia"/>
          <w:bCs/>
          <w:sz w:val="26"/>
          <w:szCs w:val="26"/>
        </w:rPr>
        <w:t xml:space="preserve"> дали поручения регионам по программам капремонта и строительства объектов образования. Перед субъектами России поставили задачу обеспечить своевременное выполнение запланированных работ на всех объектах.</w:t>
      </w:r>
      <w:r w:rsidR="004C5763" w:rsidRPr="004B6248">
        <w:rPr>
          <w:rFonts w:ascii="Georgia" w:hAnsi="Georgia"/>
          <w:bCs/>
          <w:sz w:val="26"/>
          <w:szCs w:val="26"/>
        </w:rPr>
        <w:t xml:space="preserve"> </w:t>
      </w:r>
      <w:r w:rsidRPr="004B6248">
        <w:rPr>
          <w:rFonts w:ascii="Georgia" w:eastAsiaTheme="majorEastAsia" w:hAnsi="Georgia"/>
          <w:sz w:val="26"/>
          <w:szCs w:val="26"/>
        </w:rPr>
        <w:t>План по капремонту российских школ в текущем году масштабный – 1231 объект, но пока ремонт выполнен только в 749 зданиях</w:t>
      </w:r>
      <w:r w:rsidRPr="004B6248">
        <w:rPr>
          <w:rFonts w:ascii="Georgia" w:hAnsi="Georgia"/>
          <w:sz w:val="26"/>
          <w:szCs w:val="26"/>
        </w:rPr>
        <w:t xml:space="preserve">, в 22 – досрочно в предыдущие периоды. </w:t>
      </w: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 xml:space="preserve">«Ситуация с капремонтом детских садов также серьёзная. Из 143 объектов отремонтировано 54 здания. Необходимо оперативно, как мы всегда это делаем, разобраться в причинах такой ситуации», — сказал </w:t>
      </w:r>
      <w:r w:rsidRPr="004B6248">
        <w:rPr>
          <w:rFonts w:ascii="Georgia" w:hAnsi="Georgia"/>
          <w:bCs/>
          <w:sz w:val="26"/>
          <w:szCs w:val="26"/>
        </w:rPr>
        <w:t>Владимир Якушев</w:t>
      </w:r>
      <w:r w:rsidRPr="004B6248">
        <w:rPr>
          <w:rFonts w:ascii="Georgia" w:hAnsi="Georgia"/>
          <w:sz w:val="26"/>
          <w:szCs w:val="26"/>
        </w:rPr>
        <w:t xml:space="preserve">. </w:t>
      </w: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 xml:space="preserve">В план капремонта объектов среднего профессионального образования в этом году включены 77 зданий, работы завершены по 28 объектам. </w:t>
      </w: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>Среди регионов с наибольшим отставанием по программе капремонта и строительства объектов образования секретарь Генсовета назвал Хабаровский и Приморский края, Костромскую, Владимирскую, Кировскую, Астраханскую, Новосибирскую, Тамбовскую, Иркутскую области. Он напомнил, что на текущий год федеральные средства предусмотрены на строительство 55 детских садов в 23 регионах, по 54 объектам завершена контрактация.</w:t>
      </w: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>Сергей Кравцов добавил, что </w:t>
      </w:r>
      <w:r w:rsidRPr="004B6248">
        <w:rPr>
          <w:rFonts w:ascii="Georgia" w:eastAsiaTheme="majorEastAsia" w:hAnsi="Georgia"/>
          <w:sz w:val="26"/>
          <w:szCs w:val="26"/>
        </w:rPr>
        <w:t xml:space="preserve">по ряду объектов образования проблема </w:t>
      </w:r>
      <w:proofErr w:type="spellStart"/>
      <w:r w:rsidRPr="004B6248">
        <w:rPr>
          <w:rFonts w:ascii="Georgia" w:eastAsiaTheme="majorEastAsia" w:hAnsi="Georgia"/>
          <w:sz w:val="26"/>
          <w:szCs w:val="26"/>
        </w:rPr>
        <w:t>неввода</w:t>
      </w:r>
      <w:proofErr w:type="spellEnd"/>
      <w:r w:rsidRPr="004B6248">
        <w:rPr>
          <w:rFonts w:ascii="Georgia" w:eastAsiaTheme="majorEastAsia" w:hAnsi="Georgia"/>
          <w:sz w:val="26"/>
          <w:szCs w:val="26"/>
        </w:rPr>
        <w:t xml:space="preserve"> сохраняется с 2023-2024 годов</w:t>
      </w:r>
      <w:r w:rsidRPr="004B6248">
        <w:rPr>
          <w:rFonts w:ascii="Georgia" w:hAnsi="Georgia"/>
          <w:sz w:val="26"/>
          <w:szCs w:val="26"/>
        </w:rPr>
        <w:t>. Речь идёт об Астраханской, Иркутской, Костромской, Томской областях и Забайкальском крае.</w:t>
      </w:r>
      <w:r w:rsidR="004B38CC" w:rsidRPr="004B6248">
        <w:rPr>
          <w:rFonts w:ascii="Georgia" w:hAnsi="Georgia"/>
          <w:sz w:val="26"/>
          <w:szCs w:val="26"/>
        </w:rPr>
        <w:t xml:space="preserve"> </w:t>
      </w:r>
      <w:r w:rsidRPr="004B6248">
        <w:rPr>
          <w:rFonts w:ascii="Georgia" w:hAnsi="Georgia"/>
          <w:sz w:val="26"/>
          <w:szCs w:val="26"/>
        </w:rPr>
        <w:t>Критические риски этого года есть по 15 школам в 10 регионах: Запорожской, Псковской, Амурской, Калининградской, Самарской, Тамбовской и Херсонской областях, Республике Коми, Республике Хакасия и Хабаровском крае.</w:t>
      </w:r>
    </w:p>
    <w:p w:rsidR="004B38CC" w:rsidRPr="004B6248" w:rsidRDefault="004B38C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lastRenderedPageBreak/>
        <w:t>«Важный вопрос — контрактация рисков. Мы график сделали, средства доводили вовремя. До сих пор не законтрактованы семь объектов в шести регионах: это ДНР, Чувашская Республика, Архангельская, Калининградская, Костромская и Тамбовская области. Это всё — вводные капремонты текущего года. В части двухлетних объектов с периодом реализации в </w:t>
      </w:r>
      <w:r w:rsidRPr="004B6248">
        <w:rPr>
          <w:rStyle w:val="wmi-callto"/>
          <w:rFonts w:ascii="Georgia" w:hAnsi="Georgia"/>
          <w:sz w:val="26"/>
          <w:szCs w:val="26"/>
        </w:rPr>
        <w:t>2025-2026</w:t>
      </w:r>
      <w:r w:rsidRPr="004B6248">
        <w:rPr>
          <w:rFonts w:ascii="Georgia" w:hAnsi="Georgia"/>
          <w:sz w:val="26"/>
          <w:szCs w:val="26"/>
        </w:rPr>
        <w:t> годах пока продолжаются конкурсные процедуры в Якутии, Вологодской, Курганской области. В части контрактов по адресному строительству новых школ, это новая программа, — 150 школ», — сообщил Сергей Кравцов.</w:t>
      </w:r>
    </w:p>
    <w:p w:rsidR="004B38CC" w:rsidRPr="004B6248" w:rsidRDefault="004B38C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>Представители регионов, где существуют риски по ряду объектов образования — Тамбовской, Костромской, Ивановской, Иркутской и Калининградской областей — представили отчёты о реализации программы и обозначили сроки их сдачи. Большинство заверили, что планируют завершить работы до конца текущего года.</w:t>
      </w:r>
    </w:p>
    <w:p w:rsidR="00E02F8B" w:rsidRPr="004B6248" w:rsidRDefault="00E02F8B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</w:p>
    <w:p w:rsidR="00E02F8B" w:rsidRPr="004B6248" w:rsidRDefault="00E02F8B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 xml:space="preserve">Программа капремонта школ, которую «Единая Россия» реализует вместе с </w:t>
      </w:r>
      <w:proofErr w:type="spellStart"/>
      <w:r w:rsidRPr="004B6248">
        <w:rPr>
          <w:rFonts w:ascii="Georgia" w:hAnsi="Georgia"/>
          <w:sz w:val="26"/>
          <w:szCs w:val="26"/>
        </w:rPr>
        <w:t>Минпросвещения</w:t>
      </w:r>
      <w:proofErr w:type="spellEnd"/>
      <w:r w:rsidRPr="004B6248">
        <w:rPr>
          <w:rFonts w:ascii="Georgia" w:hAnsi="Georgia"/>
          <w:sz w:val="26"/>
          <w:szCs w:val="26"/>
        </w:rPr>
        <w:t>, входит в народную программу партии и была инициирована Президентом РФ </w:t>
      </w:r>
      <w:r w:rsidRPr="004B6248">
        <w:rPr>
          <w:rFonts w:ascii="Georgia" w:hAnsi="Georgia"/>
          <w:b/>
          <w:bCs/>
          <w:sz w:val="26"/>
          <w:szCs w:val="26"/>
        </w:rPr>
        <w:t>Владимиром Путиным</w:t>
      </w:r>
      <w:r w:rsidRPr="004B6248">
        <w:rPr>
          <w:rFonts w:ascii="Georgia" w:hAnsi="Georgia"/>
          <w:sz w:val="26"/>
          <w:szCs w:val="26"/>
        </w:rPr>
        <w:t xml:space="preserve"> на Съезде «Единой России» в 2021 году. Все этапы работ – от проекта до приёмки – контролируют общественные штабы с участием депутатов Госдумы, сенаторов от партии, родителей и педагогов. Их «Единая Россия» и </w:t>
      </w:r>
      <w:proofErr w:type="spellStart"/>
      <w:r w:rsidRPr="004B6248">
        <w:rPr>
          <w:rFonts w:ascii="Georgia" w:hAnsi="Georgia"/>
          <w:sz w:val="26"/>
          <w:szCs w:val="26"/>
        </w:rPr>
        <w:t>Минпросвещения</w:t>
      </w:r>
      <w:proofErr w:type="spellEnd"/>
      <w:r w:rsidRPr="004B6248">
        <w:rPr>
          <w:rFonts w:ascii="Georgia" w:hAnsi="Georgia"/>
          <w:sz w:val="26"/>
          <w:szCs w:val="26"/>
        </w:rPr>
        <w:t xml:space="preserve"> сформировали в регионах. С 2024 года участие в программе принимают и новые регионы. В 2024 году в Послании Федеральному Собранию Президент поручил продлить программу капремонта школ до 2030 года, а также расширить её на детские сады, колледжи, общежития вузов.</w:t>
      </w:r>
    </w:p>
    <w:p w:rsidR="0095440C" w:rsidRPr="004B6248" w:rsidRDefault="0095440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</w:p>
    <w:p w:rsidR="0095440C" w:rsidRPr="004B6248" w:rsidRDefault="004B38C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 xml:space="preserve">Еще до обсуждения проблемных вопросов Владимир Якушев поблагодарил Татарстан за досрочно сданные школы, ввод которых планировался лишь в следующих годах. </w:t>
      </w:r>
    </w:p>
    <w:p w:rsidR="004B38CC" w:rsidRPr="004B6248" w:rsidRDefault="004B38CC" w:rsidP="00E02F8B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</w:p>
    <w:p w:rsidR="004B38CC" w:rsidRPr="004B6248" w:rsidRDefault="004B38CC" w:rsidP="00E02F8B">
      <w:pPr>
        <w:spacing w:after="0" w:line="240" w:lineRule="auto"/>
        <w:rPr>
          <w:rFonts w:ascii="Georgia" w:hAnsi="Georgia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 xml:space="preserve">«Хотел бы поблагодарить Республику Татарстан. </w:t>
      </w:r>
      <w:r w:rsidRPr="00467302">
        <w:rPr>
          <w:rFonts w:ascii="Georgia" w:hAnsi="Georgia"/>
          <w:sz w:val="26"/>
          <w:szCs w:val="26"/>
          <w:highlight w:val="yellow"/>
        </w:rPr>
        <w:t>Здесь досрочно сданы 2 школы – их ввод планировался в 2027 год</w:t>
      </w:r>
      <w:r w:rsidR="00467302" w:rsidRPr="00467302">
        <w:rPr>
          <w:rFonts w:ascii="Georgia" w:hAnsi="Georgia"/>
          <w:sz w:val="26"/>
          <w:szCs w:val="26"/>
          <w:highlight w:val="yellow"/>
        </w:rPr>
        <w:t>у</w:t>
      </w:r>
      <w:r w:rsidRPr="00467302">
        <w:rPr>
          <w:rFonts w:ascii="Georgia" w:hAnsi="Georgia"/>
          <w:sz w:val="26"/>
          <w:szCs w:val="26"/>
          <w:highlight w:val="yellow"/>
        </w:rPr>
        <w:t>.</w:t>
      </w:r>
      <w:r w:rsidRPr="004B6248">
        <w:rPr>
          <w:rFonts w:ascii="Georgia" w:hAnsi="Georgia"/>
          <w:sz w:val="26"/>
          <w:szCs w:val="26"/>
        </w:rPr>
        <w:t xml:space="preserve"> Поэтому хочу поблагодарить коллег за такую оперативную и эффективную работу!» - сказал Секретарь Генсовета в </w:t>
      </w:r>
      <w:r w:rsidR="004C5763" w:rsidRPr="004B6248">
        <w:rPr>
          <w:rFonts w:ascii="Georgia" w:hAnsi="Georgia"/>
          <w:sz w:val="26"/>
          <w:szCs w:val="26"/>
        </w:rPr>
        <w:t xml:space="preserve">своем </w:t>
      </w:r>
      <w:r w:rsidRPr="004B6248">
        <w:rPr>
          <w:rFonts w:ascii="Georgia" w:hAnsi="Georgia"/>
          <w:sz w:val="26"/>
          <w:szCs w:val="26"/>
        </w:rPr>
        <w:t xml:space="preserve">вступительном слове. </w:t>
      </w:r>
    </w:p>
    <w:p w:rsidR="004C5763" w:rsidRPr="004B6248" w:rsidRDefault="004C5763" w:rsidP="00E02F8B">
      <w:pPr>
        <w:spacing w:after="0" w:line="240" w:lineRule="auto"/>
        <w:rPr>
          <w:rFonts w:ascii="Georgia" w:hAnsi="Georgia"/>
          <w:sz w:val="26"/>
          <w:szCs w:val="26"/>
        </w:rPr>
      </w:pPr>
    </w:p>
    <w:p w:rsidR="004B38CC" w:rsidRPr="004B6248" w:rsidRDefault="004B38CC" w:rsidP="00E02F8B">
      <w:pPr>
        <w:spacing w:after="0" w:line="240" w:lineRule="auto"/>
        <w:rPr>
          <w:rFonts w:ascii="Georgia" w:hAnsi="Georgia" w:cs="Arial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 xml:space="preserve">Речь идет об открытии </w:t>
      </w:r>
      <w:r w:rsidRPr="004B6248">
        <w:rPr>
          <w:rFonts w:ascii="Georgia" w:hAnsi="Georgia" w:cs="Arial"/>
          <w:sz w:val="26"/>
          <w:szCs w:val="26"/>
        </w:rPr>
        <w:t xml:space="preserve">двух школ, построенных в рамках национального проекта «Молодёжь и дети». Это </w:t>
      </w:r>
      <w:r w:rsidR="00467302" w:rsidRPr="00467302">
        <w:rPr>
          <w:rFonts w:ascii="Georgia" w:hAnsi="Georgia" w:cs="Arial"/>
          <w:sz w:val="26"/>
          <w:szCs w:val="26"/>
          <w:highlight w:val="yellow"/>
        </w:rPr>
        <w:t xml:space="preserve">физико-математический </w:t>
      </w:r>
      <w:r w:rsidRPr="00467302">
        <w:rPr>
          <w:rFonts w:ascii="Georgia" w:hAnsi="Georgia" w:cs="Arial"/>
          <w:sz w:val="26"/>
          <w:szCs w:val="26"/>
          <w:highlight w:val="yellow"/>
        </w:rPr>
        <w:t>лицей №123</w:t>
      </w:r>
      <w:r w:rsidRPr="004B6248">
        <w:rPr>
          <w:rFonts w:ascii="Georgia" w:hAnsi="Georgia" w:cs="Arial"/>
          <w:sz w:val="26"/>
          <w:szCs w:val="26"/>
        </w:rPr>
        <w:t xml:space="preserve"> в Советском районе Казани и многопрофильная школа №39 в Набережных Челнах. Каждая из школ рассчитана на 1 224 ученика и оснащена современной техникой и оборудованием. Обе школы открылись сразу после осенних каникул. </w:t>
      </w:r>
    </w:p>
    <w:p w:rsidR="004C5763" w:rsidRPr="004B6248" w:rsidRDefault="004C5763" w:rsidP="00E02F8B">
      <w:pPr>
        <w:spacing w:after="0" w:line="240" w:lineRule="auto"/>
        <w:rPr>
          <w:rFonts w:ascii="Georgia" w:hAnsi="Georgia" w:cs="Arial"/>
          <w:sz w:val="26"/>
          <w:szCs w:val="26"/>
        </w:rPr>
      </w:pPr>
    </w:p>
    <w:p w:rsidR="004B38CC" w:rsidRPr="004B6248" w:rsidRDefault="004B38CC" w:rsidP="00E02F8B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6"/>
          <w:szCs w:val="26"/>
        </w:rPr>
      </w:pPr>
      <w:r w:rsidRPr="004B6248">
        <w:rPr>
          <w:rFonts w:ascii="Georgia" w:hAnsi="Georgia" w:cs="Arial"/>
          <w:sz w:val="26"/>
          <w:szCs w:val="26"/>
        </w:rPr>
        <w:t xml:space="preserve">«Республика входит в число лидеров по темпам строительства и капитального ремонта образовательных учреждений. С 2010 года построено </w:t>
      </w:r>
      <w:r w:rsidR="00E9354E" w:rsidRPr="004B6248">
        <w:rPr>
          <w:rFonts w:ascii="Georgia" w:hAnsi="Georgia" w:cs="Arial"/>
          <w:sz w:val="26"/>
          <w:szCs w:val="26"/>
        </w:rPr>
        <w:t>110 объектов общего образования</w:t>
      </w:r>
      <w:r w:rsidR="00E02F8B" w:rsidRPr="004B6248">
        <w:rPr>
          <w:rFonts w:ascii="Georgia" w:hAnsi="Georgia" w:cs="Arial"/>
          <w:sz w:val="26"/>
          <w:szCs w:val="26"/>
        </w:rPr>
        <w:t>. В этом году завершено строительство пяти объектов общего образования на более чем 4 тысячи мест</w:t>
      </w:r>
      <w:r w:rsidR="00E9354E" w:rsidRPr="004B6248">
        <w:rPr>
          <w:rFonts w:ascii="Georgia" w:hAnsi="Georgia" w:cs="Arial"/>
          <w:sz w:val="26"/>
          <w:szCs w:val="26"/>
        </w:rPr>
        <w:t xml:space="preserve">», - прокомментировал </w:t>
      </w:r>
      <w:r w:rsidR="004C5763" w:rsidRPr="004B6248">
        <w:rPr>
          <w:rFonts w:ascii="Georgia" w:hAnsi="Georgia" w:cs="Arial"/>
          <w:sz w:val="26"/>
          <w:szCs w:val="26"/>
        </w:rPr>
        <w:t xml:space="preserve">в интервью </w:t>
      </w:r>
      <w:proofErr w:type="spellStart"/>
      <w:r w:rsidR="00476260" w:rsidRPr="004B6248">
        <w:rPr>
          <w:rFonts w:ascii="Georgia" w:hAnsi="Georgia" w:cs="Arial"/>
          <w:sz w:val="26"/>
          <w:szCs w:val="26"/>
        </w:rPr>
        <w:t>Ильсур</w:t>
      </w:r>
      <w:proofErr w:type="spellEnd"/>
      <w:r w:rsidR="00476260" w:rsidRPr="004B6248">
        <w:rPr>
          <w:rFonts w:ascii="Georgia" w:hAnsi="Georgia" w:cs="Arial"/>
          <w:sz w:val="26"/>
          <w:szCs w:val="26"/>
        </w:rPr>
        <w:t xml:space="preserve"> </w:t>
      </w:r>
      <w:proofErr w:type="spellStart"/>
      <w:r w:rsidR="00476260" w:rsidRPr="004B6248">
        <w:rPr>
          <w:rFonts w:ascii="Georgia" w:hAnsi="Georgia" w:cs="Arial"/>
          <w:sz w:val="26"/>
          <w:szCs w:val="26"/>
        </w:rPr>
        <w:t>Хадиуллин</w:t>
      </w:r>
      <w:proofErr w:type="spellEnd"/>
      <w:r w:rsidR="00476260" w:rsidRPr="004B6248">
        <w:rPr>
          <w:rFonts w:ascii="Georgia" w:hAnsi="Georgia" w:cs="Arial"/>
          <w:sz w:val="26"/>
          <w:szCs w:val="26"/>
        </w:rPr>
        <w:t>.</w:t>
      </w:r>
    </w:p>
    <w:p w:rsidR="004C5763" w:rsidRPr="004B6248" w:rsidRDefault="004C5763" w:rsidP="00E02F8B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6"/>
          <w:szCs w:val="26"/>
        </w:rPr>
      </w:pPr>
    </w:p>
    <w:p w:rsidR="00476260" w:rsidRPr="004B6248" w:rsidRDefault="00476260" w:rsidP="00E02F8B">
      <w:pPr>
        <w:pStyle w:val="a5"/>
        <w:jc w:val="both"/>
        <w:rPr>
          <w:rFonts w:ascii="Georgia" w:hAnsi="Georgia"/>
          <w:sz w:val="26"/>
          <w:szCs w:val="26"/>
        </w:rPr>
      </w:pPr>
      <w:r w:rsidRPr="004B6248">
        <w:rPr>
          <w:rFonts w:ascii="Georgia" w:hAnsi="Georgia" w:cs="Times New Roman"/>
          <w:sz w:val="26"/>
          <w:szCs w:val="26"/>
        </w:rPr>
        <w:t xml:space="preserve">Министр напомнил, что в 2024 году в республике за счет средств бюджета Татарстана и в рамках реализации национального проекта «Образование» построено 10 объектов общего образования на 9 478 мест, в том числе </w:t>
      </w:r>
      <w:r w:rsidR="004C5763" w:rsidRPr="004B6248">
        <w:rPr>
          <w:rFonts w:ascii="Georgia" w:hAnsi="Georgia" w:cs="Times New Roman"/>
          <w:sz w:val="26"/>
          <w:szCs w:val="26"/>
        </w:rPr>
        <w:t xml:space="preserve">– </w:t>
      </w:r>
      <w:r w:rsidRPr="004B6248">
        <w:rPr>
          <w:rFonts w:ascii="Georgia" w:hAnsi="Georgia" w:cs="Times New Roman"/>
          <w:sz w:val="26"/>
          <w:szCs w:val="26"/>
        </w:rPr>
        <w:t xml:space="preserve">два дополнительных корпуса к существующим школам </w:t>
      </w:r>
      <w:r w:rsidR="004C5763" w:rsidRPr="004B6248">
        <w:rPr>
          <w:rFonts w:ascii="Georgia" w:hAnsi="Georgia" w:cs="Times New Roman"/>
          <w:sz w:val="26"/>
          <w:szCs w:val="26"/>
        </w:rPr>
        <w:t>на 888 мест –</w:t>
      </w:r>
      <w:r w:rsidRPr="004B6248">
        <w:rPr>
          <w:rFonts w:ascii="Georgia" w:hAnsi="Georgia" w:cs="Times New Roman"/>
          <w:sz w:val="26"/>
          <w:szCs w:val="26"/>
        </w:rPr>
        <w:t xml:space="preserve"> в</w:t>
      </w:r>
      <w:r w:rsidR="004C5763" w:rsidRPr="004B6248">
        <w:rPr>
          <w:rFonts w:ascii="Georgia" w:hAnsi="Georgia" w:cs="Times New Roman"/>
          <w:sz w:val="26"/>
          <w:szCs w:val="26"/>
        </w:rPr>
        <w:t xml:space="preserve"> </w:t>
      </w:r>
      <w:r w:rsidRPr="004B6248">
        <w:rPr>
          <w:rFonts w:ascii="Georgia" w:hAnsi="Georgia" w:cs="Times New Roman"/>
          <w:sz w:val="26"/>
          <w:szCs w:val="26"/>
        </w:rPr>
        <w:t xml:space="preserve">Казани, Набережных Челнах, </w:t>
      </w:r>
      <w:proofErr w:type="spellStart"/>
      <w:r w:rsidRPr="004B6248">
        <w:rPr>
          <w:rFonts w:ascii="Georgia" w:hAnsi="Georgia"/>
          <w:sz w:val="26"/>
          <w:szCs w:val="26"/>
        </w:rPr>
        <w:t>Лаишевском</w:t>
      </w:r>
      <w:proofErr w:type="spellEnd"/>
      <w:r w:rsidRPr="004B6248">
        <w:rPr>
          <w:rFonts w:ascii="Georgia" w:hAnsi="Georgia"/>
          <w:sz w:val="26"/>
          <w:szCs w:val="26"/>
        </w:rPr>
        <w:t xml:space="preserve">, Высокогорском, </w:t>
      </w:r>
      <w:proofErr w:type="spellStart"/>
      <w:r w:rsidRPr="004B6248">
        <w:rPr>
          <w:rFonts w:ascii="Georgia" w:hAnsi="Georgia"/>
          <w:sz w:val="26"/>
          <w:szCs w:val="26"/>
        </w:rPr>
        <w:t>Пестречинском</w:t>
      </w:r>
      <w:proofErr w:type="spellEnd"/>
      <w:r w:rsidRPr="004B6248">
        <w:rPr>
          <w:rFonts w:ascii="Georgia" w:hAnsi="Georgia"/>
          <w:sz w:val="26"/>
          <w:szCs w:val="26"/>
        </w:rPr>
        <w:t xml:space="preserve"> районах республики.</w:t>
      </w:r>
    </w:p>
    <w:p w:rsidR="00476260" w:rsidRPr="004B6248" w:rsidRDefault="00476260" w:rsidP="00E02F8B">
      <w:pPr>
        <w:pStyle w:val="a5"/>
        <w:jc w:val="both"/>
        <w:rPr>
          <w:rFonts w:ascii="Georgia" w:hAnsi="Georgia"/>
          <w:sz w:val="26"/>
          <w:szCs w:val="26"/>
        </w:rPr>
      </w:pPr>
    </w:p>
    <w:p w:rsidR="004B38CC" w:rsidRPr="004B6248" w:rsidRDefault="00476260" w:rsidP="00E02F8B">
      <w:pPr>
        <w:pStyle w:val="a5"/>
        <w:jc w:val="both"/>
        <w:rPr>
          <w:rFonts w:ascii="Georgia" w:hAnsi="Georgia" w:cs="Arial"/>
          <w:sz w:val="26"/>
          <w:szCs w:val="26"/>
        </w:rPr>
      </w:pPr>
      <w:r w:rsidRPr="004B6248">
        <w:rPr>
          <w:rFonts w:ascii="Georgia" w:hAnsi="Georgia"/>
          <w:sz w:val="26"/>
          <w:szCs w:val="26"/>
        </w:rPr>
        <w:t>«А в</w:t>
      </w:r>
      <w:r w:rsidRPr="004B6248">
        <w:rPr>
          <w:rFonts w:ascii="Georgia" w:hAnsi="Georgia" w:cs="Times New Roman"/>
          <w:sz w:val="26"/>
          <w:szCs w:val="26"/>
        </w:rPr>
        <w:t xml:space="preserve"> текущем году за счет средств бюджета республики, в рамках реализации национального проекта «Молодежь и дети» и федерального проекта </w:t>
      </w:r>
      <w:r w:rsidRPr="004B6248">
        <w:rPr>
          <w:rFonts w:ascii="Georgia" w:eastAsia="Calibri" w:hAnsi="Georgia" w:cs="Times New Roman"/>
          <w:sz w:val="26"/>
          <w:szCs w:val="26"/>
        </w:rPr>
        <w:t>«Современный облик сельских территорий» госпрограммы Российской Федерации «Комплексное развитие сельских территорий»</w:t>
      </w:r>
      <w:r w:rsidRPr="004B6248">
        <w:rPr>
          <w:rFonts w:ascii="Georgia" w:hAnsi="Georgia" w:cs="Times New Roman"/>
          <w:sz w:val="26"/>
          <w:szCs w:val="26"/>
        </w:rPr>
        <w:t xml:space="preserve"> у нас было предусмотрено строительство</w:t>
      </w:r>
      <w:r w:rsidR="00E02F8B" w:rsidRPr="004B6248">
        <w:rPr>
          <w:rFonts w:ascii="Georgia" w:hAnsi="Georgia" w:cs="Times New Roman"/>
          <w:sz w:val="26"/>
          <w:szCs w:val="26"/>
        </w:rPr>
        <w:t xml:space="preserve"> 8 объектов общего образования</w:t>
      </w:r>
      <w:r w:rsidRPr="004B6248">
        <w:rPr>
          <w:rFonts w:ascii="Georgia" w:hAnsi="Georgia" w:cs="Times New Roman"/>
          <w:sz w:val="26"/>
          <w:szCs w:val="26"/>
        </w:rPr>
        <w:t>, в том числе – строительство 3 дополнительных корпусов к существующим школам – на общую сумму более 8 млрд рублей.</w:t>
      </w:r>
      <w:r w:rsidR="00E02F8B" w:rsidRPr="004B6248">
        <w:rPr>
          <w:rFonts w:ascii="Georgia" w:hAnsi="Georgia" w:cs="Times New Roman"/>
          <w:sz w:val="26"/>
          <w:szCs w:val="26"/>
        </w:rPr>
        <w:t xml:space="preserve"> </w:t>
      </w:r>
      <w:r w:rsidRPr="004B6248">
        <w:rPr>
          <w:rFonts w:ascii="Georgia" w:hAnsi="Georgia" w:cs="Times New Roman"/>
          <w:sz w:val="26"/>
          <w:szCs w:val="26"/>
        </w:rPr>
        <w:t>Помимо школ в Набережных Челнах и Казани, о которых говорили на з</w:t>
      </w:r>
      <w:r w:rsidR="00E02F8B" w:rsidRPr="004B6248">
        <w:rPr>
          <w:rFonts w:ascii="Georgia" w:hAnsi="Georgia" w:cs="Times New Roman"/>
          <w:sz w:val="26"/>
          <w:szCs w:val="26"/>
        </w:rPr>
        <w:t xml:space="preserve">аседании штаба, это здание на 375 мест для начальных классов в </w:t>
      </w:r>
      <w:proofErr w:type="spellStart"/>
      <w:r w:rsidR="00E02F8B" w:rsidRPr="004B6248">
        <w:rPr>
          <w:rFonts w:ascii="Georgia" w:hAnsi="Georgia" w:cs="Times New Roman"/>
          <w:sz w:val="26"/>
          <w:szCs w:val="26"/>
        </w:rPr>
        <w:t>Кукморской</w:t>
      </w:r>
      <w:proofErr w:type="spellEnd"/>
      <w:r w:rsidR="00E02F8B" w:rsidRPr="004B6248">
        <w:rPr>
          <w:rFonts w:ascii="Georgia" w:hAnsi="Georgia" w:cs="Times New Roman"/>
          <w:sz w:val="26"/>
          <w:szCs w:val="26"/>
        </w:rPr>
        <w:t xml:space="preserve"> средней школе №3, дополнительный корпус на 618 мест к </w:t>
      </w:r>
      <w:proofErr w:type="spellStart"/>
      <w:r w:rsidR="00E02F8B" w:rsidRPr="004B6248">
        <w:rPr>
          <w:rFonts w:ascii="Georgia" w:hAnsi="Georgia" w:cs="Times New Roman"/>
          <w:sz w:val="26"/>
          <w:szCs w:val="26"/>
        </w:rPr>
        <w:t>Сокуровской</w:t>
      </w:r>
      <w:proofErr w:type="spellEnd"/>
      <w:r w:rsidR="00E02F8B" w:rsidRPr="004B6248">
        <w:rPr>
          <w:rFonts w:ascii="Georgia" w:hAnsi="Georgia" w:cs="Times New Roman"/>
          <w:sz w:val="26"/>
          <w:szCs w:val="26"/>
        </w:rPr>
        <w:t xml:space="preserve"> средней школе Лаишевского района и такой же </w:t>
      </w:r>
      <w:proofErr w:type="spellStart"/>
      <w:r w:rsidR="00E02F8B" w:rsidRPr="004B6248">
        <w:rPr>
          <w:rFonts w:ascii="Georgia" w:hAnsi="Georgia" w:cs="Times New Roman"/>
          <w:sz w:val="26"/>
          <w:szCs w:val="26"/>
        </w:rPr>
        <w:t>допкорпус</w:t>
      </w:r>
      <w:proofErr w:type="spellEnd"/>
      <w:r w:rsidR="00E02F8B" w:rsidRPr="004B6248">
        <w:rPr>
          <w:rFonts w:ascii="Georgia" w:hAnsi="Georgia" w:cs="Times New Roman"/>
          <w:sz w:val="26"/>
          <w:szCs w:val="26"/>
        </w:rPr>
        <w:t xml:space="preserve"> к </w:t>
      </w:r>
      <w:proofErr w:type="spellStart"/>
      <w:r w:rsidR="00E02F8B" w:rsidRPr="004B6248">
        <w:rPr>
          <w:rFonts w:ascii="Georgia" w:hAnsi="Georgia" w:cs="Times New Roman"/>
          <w:sz w:val="26"/>
          <w:szCs w:val="26"/>
        </w:rPr>
        <w:t>Малошильнинской</w:t>
      </w:r>
      <w:proofErr w:type="spellEnd"/>
      <w:r w:rsidR="00E02F8B" w:rsidRPr="004B6248">
        <w:rPr>
          <w:rFonts w:ascii="Georgia" w:hAnsi="Georgia" w:cs="Times New Roman"/>
          <w:sz w:val="26"/>
          <w:szCs w:val="26"/>
        </w:rPr>
        <w:t xml:space="preserve"> средней общеобразовательной школе в </w:t>
      </w:r>
      <w:proofErr w:type="spellStart"/>
      <w:r w:rsidR="00E02F8B" w:rsidRPr="004B6248">
        <w:rPr>
          <w:rFonts w:ascii="Georgia" w:hAnsi="Georgia" w:cs="Times New Roman"/>
          <w:sz w:val="26"/>
          <w:szCs w:val="26"/>
        </w:rPr>
        <w:t>Тукаевском</w:t>
      </w:r>
      <w:proofErr w:type="spellEnd"/>
      <w:r w:rsidR="00E02F8B" w:rsidRPr="004B6248">
        <w:rPr>
          <w:rFonts w:ascii="Georgia" w:hAnsi="Georgia" w:cs="Times New Roman"/>
          <w:sz w:val="26"/>
          <w:szCs w:val="26"/>
        </w:rPr>
        <w:t xml:space="preserve"> районе. </w:t>
      </w:r>
      <w:r w:rsidR="00E02F8B" w:rsidRPr="004B6248">
        <w:rPr>
          <w:rFonts w:ascii="Georgia" w:hAnsi="Georgia"/>
          <w:sz w:val="26"/>
          <w:szCs w:val="26"/>
          <w:highlight w:val="yellow"/>
        </w:rPr>
        <w:t xml:space="preserve">Остается завершить 3 переходящие </w:t>
      </w:r>
      <w:r w:rsidR="00E02F8B" w:rsidRPr="00467302">
        <w:rPr>
          <w:rFonts w:ascii="Georgia" w:hAnsi="Georgia"/>
          <w:sz w:val="26"/>
          <w:szCs w:val="26"/>
          <w:highlight w:val="yellow"/>
        </w:rPr>
        <w:t>на следующий год</w:t>
      </w:r>
      <w:r w:rsidR="00624136" w:rsidRPr="004B6248">
        <w:rPr>
          <w:rFonts w:ascii="Georgia" w:hAnsi="Georgia"/>
          <w:b/>
          <w:i/>
          <w:sz w:val="26"/>
          <w:szCs w:val="26"/>
          <w:highlight w:val="yellow"/>
        </w:rPr>
        <w:t xml:space="preserve"> </w:t>
      </w:r>
      <w:r w:rsidR="00E02F8B" w:rsidRPr="004B6248">
        <w:rPr>
          <w:rFonts w:ascii="Georgia" w:hAnsi="Georgia"/>
          <w:sz w:val="26"/>
          <w:szCs w:val="26"/>
          <w:highlight w:val="yellow"/>
        </w:rPr>
        <w:t xml:space="preserve">школы в </w:t>
      </w:r>
      <w:r w:rsidRPr="004B6248">
        <w:rPr>
          <w:rFonts w:ascii="Georgia" w:hAnsi="Georgia" w:cs="Times New Roman"/>
          <w:sz w:val="26"/>
          <w:szCs w:val="26"/>
          <w:highlight w:val="yellow"/>
        </w:rPr>
        <w:t>Буинске на 192 места, Агрызе на 500 мест, Мензелинск</w:t>
      </w:r>
      <w:r w:rsidR="004C5763" w:rsidRPr="004B6248">
        <w:rPr>
          <w:rFonts w:ascii="Georgia" w:hAnsi="Georgia" w:cs="Times New Roman"/>
          <w:sz w:val="26"/>
          <w:szCs w:val="26"/>
          <w:highlight w:val="yellow"/>
        </w:rPr>
        <w:t>е</w:t>
      </w:r>
      <w:r w:rsidRPr="004B6248">
        <w:rPr>
          <w:rFonts w:ascii="Georgia" w:hAnsi="Georgia" w:cs="Times New Roman"/>
          <w:sz w:val="26"/>
          <w:szCs w:val="26"/>
          <w:highlight w:val="yellow"/>
        </w:rPr>
        <w:t xml:space="preserve"> на 500 мест</w:t>
      </w:r>
      <w:r w:rsidRPr="004B6248">
        <w:rPr>
          <w:rFonts w:ascii="Georgia" w:hAnsi="Georgia" w:cs="Times New Roman"/>
          <w:sz w:val="26"/>
          <w:szCs w:val="26"/>
        </w:rPr>
        <w:t xml:space="preserve">», - сообщил </w:t>
      </w:r>
      <w:proofErr w:type="spellStart"/>
      <w:r w:rsidRPr="004B6248">
        <w:rPr>
          <w:rFonts w:ascii="Georgia" w:hAnsi="Georgia" w:cs="Arial"/>
          <w:sz w:val="26"/>
          <w:szCs w:val="26"/>
        </w:rPr>
        <w:t>Ильсур</w:t>
      </w:r>
      <w:proofErr w:type="spellEnd"/>
      <w:r w:rsidRPr="004B6248">
        <w:rPr>
          <w:rFonts w:ascii="Georgia" w:hAnsi="Georgia" w:cs="Arial"/>
          <w:sz w:val="26"/>
          <w:szCs w:val="26"/>
        </w:rPr>
        <w:t xml:space="preserve"> </w:t>
      </w:r>
      <w:proofErr w:type="spellStart"/>
      <w:r w:rsidRPr="004B6248">
        <w:rPr>
          <w:rFonts w:ascii="Georgia" w:hAnsi="Georgia" w:cs="Arial"/>
          <w:sz w:val="26"/>
          <w:szCs w:val="26"/>
        </w:rPr>
        <w:t>Хадиуллин</w:t>
      </w:r>
      <w:proofErr w:type="spellEnd"/>
      <w:r w:rsidRPr="004B6248">
        <w:rPr>
          <w:rFonts w:ascii="Georgia" w:hAnsi="Georgia" w:cs="Arial"/>
          <w:sz w:val="26"/>
          <w:szCs w:val="26"/>
        </w:rPr>
        <w:t xml:space="preserve">. </w:t>
      </w:r>
    </w:p>
    <w:p w:rsidR="004B38CC" w:rsidRPr="004B6248" w:rsidRDefault="004B38CC" w:rsidP="004C5763">
      <w:pPr>
        <w:spacing w:after="0" w:line="240" w:lineRule="auto"/>
        <w:rPr>
          <w:rFonts w:ascii="Georgia" w:hAnsi="Georgia"/>
          <w:sz w:val="26"/>
          <w:szCs w:val="26"/>
        </w:rPr>
      </w:pPr>
    </w:p>
    <w:p w:rsidR="004B38CC" w:rsidRPr="004B6248" w:rsidRDefault="004B38CC" w:rsidP="0095440C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</w:p>
    <w:p w:rsidR="0095440C" w:rsidRPr="004B6248" w:rsidRDefault="0095440C" w:rsidP="0095440C">
      <w:pPr>
        <w:pStyle w:val="228bf8a64b8551e1msonormal"/>
        <w:shd w:val="clear" w:color="auto" w:fill="FFFFFF"/>
        <w:spacing w:before="0" w:beforeAutospacing="0" w:after="0" w:afterAutospacing="0"/>
        <w:rPr>
          <w:rFonts w:ascii="Georgia" w:hAnsi="Georgia"/>
          <w:sz w:val="26"/>
          <w:szCs w:val="26"/>
        </w:rPr>
      </w:pPr>
    </w:p>
    <w:p w:rsidR="0095440C" w:rsidRPr="004B6248" w:rsidRDefault="0095440C">
      <w:pPr>
        <w:rPr>
          <w:rFonts w:ascii="Georgia" w:hAnsi="Georgia"/>
          <w:sz w:val="26"/>
          <w:szCs w:val="26"/>
        </w:rPr>
      </w:pPr>
      <w:bookmarkStart w:id="0" w:name="_GoBack"/>
      <w:bookmarkEnd w:id="0"/>
    </w:p>
    <w:p w:rsidR="004B38CC" w:rsidRPr="004B6248" w:rsidRDefault="004B38CC">
      <w:pPr>
        <w:rPr>
          <w:rFonts w:ascii="Georgia" w:hAnsi="Georgia"/>
          <w:sz w:val="26"/>
          <w:szCs w:val="26"/>
        </w:rPr>
      </w:pPr>
    </w:p>
    <w:sectPr w:rsidR="004B38CC" w:rsidRPr="004B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0C"/>
    <w:rsid w:val="001C1A0C"/>
    <w:rsid w:val="00467302"/>
    <w:rsid w:val="00476260"/>
    <w:rsid w:val="004B38CC"/>
    <w:rsid w:val="004B6248"/>
    <w:rsid w:val="004C5763"/>
    <w:rsid w:val="00624136"/>
    <w:rsid w:val="0095440C"/>
    <w:rsid w:val="00E02F8B"/>
    <w:rsid w:val="00E9354E"/>
    <w:rsid w:val="00E9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225D"/>
  <w15:chartTrackingRefBased/>
  <w15:docId w15:val="{7BDF8E92-8014-4F29-86DC-C6641CC6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1C1A0C"/>
    <w:rPr>
      <w:rFonts w:ascii="Georgia" w:hAnsi="Georgia"/>
      <w:b/>
      <w:color w:val="000000" w:themeColor="text1"/>
      <w:szCs w:val="40"/>
    </w:rPr>
  </w:style>
  <w:style w:type="character" w:customStyle="1" w:styleId="12">
    <w:name w:val="Стиль1 Знак"/>
    <w:basedOn w:val="10"/>
    <w:link w:val="11"/>
    <w:rsid w:val="001C1A0C"/>
    <w:rPr>
      <w:rFonts w:ascii="Georgia" w:eastAsiaTheme="majorEastAsia" w:hAnsi="Georgia" w:cstheme="majorBidi"/>
      <w:b/>
      <w:color w:val="000000" w:themeColor="text1"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1C1A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28bf8a64b8551e1msonormal">
    <w:name w:val="228bf8a64b8551e1msonormal"/>
    <w:basedOn w:val="a"/>
    <w:rsid w:val="0095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440C"/>
    <w:rPr>
      <w:color w:val="0000FF"/>
      <w:u w:val="single"/>
    </w:rPr>
  </w:style>
  <w:style w:type="character" w:customStyle="1" w:styleId="wmi-callto">
    <w:name w:val="wmi-callto"/>
    <w:basedOn w:val="a0"/>
    <w:rsid w:val="0095440C"/>
  </w:style>
  <w:style w:type="paragraph" w:styleId="a4">
    <w:name w:val="Normal (Web)"/>
    <w:basedOn w:val="a"/>
    <w:uiPriority w:val="99"/>
    <w:semiHidden/>
    <w:unhideWhenUsed/>
    <w:rsid w:val="004B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476260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rsid w:val="0047626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Камилла</dc:creator>
  <cp:keywords/>
  <dc:description/>
  <cp:lastModifiedBy>Аида Халикова</cp:lastModifiedBy>
  <cp:revision>2</cp:revision>
  <dcterms:created xsi:type="dcterms:W3CDTF">2025-11-20T13:47:00Z</dcterms:created>
  <dcterms:modified xsi:type="dcterms:W3CDTF">2025-11-20T13:47:00Z</dcterms:modified>
</cp:coreProperties>
</file>